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C08" w:rsidRDefault="00CB4C08" w:rsidP="00CB4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4C08" w:rsidRDefault="00CB4C08" w:rsidP="00CB4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CB4C08" w:rsidRPr="00A42EA6" w:rsidRDefault="00CB4C08" w:rsidP="00620093">
      <w:pPr>
        <w:spacing w:after="0" w:line="240" w:lineRule="auto"/>
        <w:ind w:right="360"/>
        <w:jc w:val="right"/>
        <w:rPr>
          <w:rFonts w:ascii="Times New Roman" w:hAnsi="Times New Roman" w:cs="Times New Roman"/>
          <w:sz w:val="24"/>
          <w:szCs w:val="24"/>
          <w:lang w:val="kk-KZ" w:eastAsia="zh-CN"/>
        </w:rPr>
      </w:pPr>
    </w:p>
    <w:p w:rsidR="00CB4C08" w:rsidRPr="00A42EA6" w:rsidRDefault="00CB4C08" w:rsidP="00CB4C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42EA6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</w:t>
      </w:r>
    </w:p>
    <w:p w:rsidR="00CB4C08" w:rsidRPr="009647BF" w:rsidRDefault="00CB4C08" w:rsidP="00CB4C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647BF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семестрі</w:t>
      </w:r>
      <w:r w:rsidRPr="009647BF">
        <w:rPr>
          <w:rFonts w:ascii="Times New Roman" w:hAnsi="Times New Roman" w:cs="Times New Roman"/>
          <w:b/>
          <w:bCs/>
          <w:sz w:val="24"/>
          <w:szCs w:val="24"/>
          <w:lang w:val="kk-KZ"/>
        </w:rPr>
        <w:t>2017-2018 оқу жылы</w:t>
      </w:r>
    </w:p>
    <w:p w:rsidR="00CB4C08" w:rsidRPr="009647BF" w:rsidRDefault="00CB4C08" w:rsidP="00CB4C08">
      <w:pPr>
        <w:spacing w:after="0"/>
        <w:rPr>
          <w:b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850"/>
        <w:gridCol w:w="425"/>
        <w:gridCol w:w="426"/>
        <w:gridCol w:w="850"/>
        <w:gridCol w:w="142"/>
        <w:gridCol w:w="850"/>
        <w:gridCol w:w="993"/>
        <w:gridCol w:w="815"/>
      </w:tblGrid>
      <w:tr w:rsidR="00CB4C08" w:rsidRPr="006A2D06" w:rsidTr="0039145E">
        <w:tc>
          <w:tcPr>
            <w:tcW w:w="9854" w:type="dxa"/>
            <w:gridSpan w:val="10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B4C08" w:rsidRPr="00A42EA6" w:rsidTr="0039145E">
        <w:trPr>
          <w:trHeight w:val="265"/>
        </w:trPr>
        <w:tc>
          <w:tcPr>
            <w:tcW w:w="2093" w:type="dxa"/>
            <w:vMerge w:val="restart"/>
          </w:tcPr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Пәннің коды</w:t>
            </w:r>
          </w:p>
          <w:p w:rsidR="00CB4C08" w:rsidRPr="00CC77E5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vMerge w:val="restart"/>
          </w:tcPr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Пәннің атауы </w:t>
            </w:r>
          </w:p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2693" w:type="dxa"/>
            <w:gridSpan w:val="5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993" w:type="dxa"/>
            <w:vMerge w:val="restart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815" w:type="dxa"/>
            <w:vMerge w:val="restart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ECTS</w:t>
            </w:r>
          </w:p>
        </w:tc>
      </w:tr>
      <w:tr w:rsidR="00CB4C08" w:rsidRPr="00A42EA6" w:rsidTr="0039145E">
        <w:trPr>
          <w:trHeight w:val="265"/>
        </w:trPr>
        <w:tc>
          <w:tcPr>
            <w:tcW w:w="2093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850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FF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</w:t>
            </w:r>
          </w:p>
        </w:tc>
        <w:tc>
          <w:tcPr>
            <w:tcW w:w="993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C08" w:rsidRPr="00A42EA6" w:rsidTr="0039145E">
        <w:tc>
          <w:tcPr>
            <w:tcW w:w="2093" w:type="dxa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CB4C08" w:rsidRPr="00CC77E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BIYa12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6D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 шет тілі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практикалық  граматика</w:t>
            </w:r>
          </w:p>
        </w:tc>
        <w:tc>
          <w:tcPr>
            <w:tcW w:w="850" w:type="dxa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851" w:type="dxa"/>
            <w:gridSpan w:val="2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B4C08" w:rsidRPr="00CC77E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993" w:type="dxa"/>
          </w:tcPr>
          <w:p w:rsidR="00CB4C08" w:rsidRPr="00CC77E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15" w:type="dxa"/>
          </w:tcPr>
          <w:p w:rsidR="00CB4C08" w:rsidRPr="002D3620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B4C08" w:rsidRPr="0080090F" w:rsidTr="0039145E">
        <w:tc>
          <w:tcPr>
            <w:tcW w:w="2093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Дәріскер </w:t>
            </w:r>
          </w:p>
        </w:tc>
        <w:tc>
          <w:tcPr>
            <w:tcW w:w="3685" w:type="dxa"/>
            <w:gridSpan w:val="3"/>
          </w:tcPr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2A6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Маулит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2A6C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Бақытнұр</w:t>
            </w:r>
          </w:p>
          <w:p w:rsidR="00CB4C08" w:rsidRPr="008E0A2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2268" w:type="dxa"/>
            <w:gridSpan w:val="4"/>
            <w:vMerge w:val="restart"/>
          </w:tcPr>
          <w:p w:rsidR="00CB4C08" w:rsidRPr="001C5811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Офис-сағаты</w:t>
            </w:r>
          </w:p>
          <w:p w:rsidR="00CB4C08" w:rsidRPr="0029214A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Дүйсенбі</w:t>
            </w:r>
          </w:p>
          <w:p w:rsidR="00CB4C08" w:rsidRPr="0029214A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:00-</w:t>
            </w: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1C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:50</w:t>
            </w:r>
            <w:r w:rsidRPr="00CC7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Сейсенбі</w:t>
            </w:r>
          </w:p>
          <w:p w:rsidR="00CB4C08" w:rsidRPr="004D6A7A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:00</w:t>
            </w: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4D6A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CA0B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:50</w:t>
            </w:r>
          </w:p>
          <w:p w:rsidR="00B46AFD" w:rsidRDefault="00CB4C08" w:rsidP="0039145E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kk-KZ" w:eastAsia="zh-CN"/>
              </w:rPr>
            </w:pPr>
            <w:r w:rsidRPr="00CC77E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Сейсенбі</w:t>
            </w:r>
          </w:p>
          <w:p w:rsidR="00CB4C08" w:rsidRPr="00CC77E5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12:00</w:t>
            </w:r>
            <w:r w:rsidR="00B46AFD">
              <w:rPr>
                <w:rFonts w:ascii="Times New Roman" w:eastAsiaTheme="minorEastAsia" w:hAnsi="Times New Roman" w:cs="Times New Roman" w:hint="eastAsia"/>
                <w:sz w:val="24"/>
                <w:szCs w:val="24"/>
                <w:lang w:val="kk-KZ" w:eastAsia="zh-CN"/>
              </w:rPr>
              <w:t>-</w:t>
            </w:r>
            <w:r w:rsidRPr="00CA0B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12:50</w:t>
            </w:r>
          </w:p>
        </w:tc>
        <w:tc>
          <w:tcPr>
            <w:tcW w:w="1808" w:type="dxa"/>
            <w:gridSpan w:val="2"/>
            <w:vMerge w:val="restart"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</w:t>
            </w:r>
          </w:p>
        </w:tc>
      </w:tr>
      <w:tr w:rsidR="00CB4C08" w:rsidRPr="002A6C25" w:rsidTr="0039145E">
        <w:tc>
          <w:tcPr>
            <w:tcW w:w="2093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685" w:type="dxa"/>
            <w:gridSpan w:val="3"/>
          </w:tcPr>
          <w:p w:rsidR="00CB4C08" w:rsidRPr="002A6C2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zh-CN"/>
              </w:rPr>
              <w:t>Bakitnur76@mail.ru</w:t>
            </w:r>
          </w:p>
        </w:tc>
        <w:tc>
          <w:tcPr>
            <w:tcW w:w="2268" w:type="dxa"/>
            <w:gridSpan w:val="4"/>
            <w:vMerge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gridSpan w:val="2"/>
            <w:vMerge/>
          </w:tcPr>
          <w:p w:rsidR="00CB4C08" w:rsidRPr="00A42EA6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4C08" w:rsidRPr="00A42EA6" w:rsidTr="0039145E">
        <w:tc>
          <w:tcPr>
            <w:tcW w:w="2093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Телефондары </w:t>
            </w:r>
          </w:p>
        </w:tc>
        <w:tc>
          <w:tcPr>
            <w:tcW w:w="3685" w:type="dxa"/>
            <w:gridSpan w:val="3"/>
          </w:tcPr>
          <w:p w:rsidR="00CB4C08" w:rsidRPr="00332BE1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09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7025553082</w:t>
            </w:r>
          </w:p>
        </w:tc>
        <w:tc>
          <w:tcPr>
            <w:tcW w:w="2268" w:type="dxa"/>
            <w:gridSpan w:val="4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Аудитория </w:t>
            </w:r>
          </w:p>
        </w:tc>
        <w:tc>
          <w:tcPr>
            <w:tcW w:w="1808" w:type="dxa"/>
            <w:gridSpan w:val="2"/>
          </w:tcPr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502</w:t>
            </w:r>
            <w:r w:rsidRPr="00CA0BBE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ауд</w:t>
            </w:r>
          </w:p>
          <w:p w:rsidR="00CB4C08" w:rsidRPr="002D480A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416</w:t>
            </w:r>
            <w:r w:rsidRPr="002D480A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ауд</w:t>
            </w:r>
          </w:p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423</w:t>
            </w:r>
            <w:r w:rsidRPr="001C5811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ауд</w:t>
            </w:r>
          </w:p>
          <w:p w:rsidR="00CB4C08" w:rsidRPr="00CC77E5" w:rsidRDefault="00CB4C08" w:rsidP="003914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CB4C08" w:rsidRPr="00B46AFD" w:rsidTr="0039145E">
        <w:tc>
          <w:tcPr>
            <w:tcW w:w="2093" w:type="dxa"/>
          </w:tcPr>
          <w:p w:rsidR="00CB4C08" w:rsidRPr="00DE11FF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9"/>
          </w:tcPr>
          <w:p w:rsidR="00CB4C08" w:rsidRPr="00A42EA6" w:rsidRDefault="00CB4C08" w:rsidP="00391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42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 курсының түрі: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практикалық-зертханалық курс.</w:t>
            </w:r>
          </w:p>
          <w:p w:rsidR="00CB4C08" w:rsidRPr="00A42EA6" w:rsidRDefault="00CB4C08" w:rsidP="00391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Бұл оқу бағдарламасы «Қазақстан Республ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икасының жоғарғы білім берудің м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емелекеттік үлгісінің» құрама бөлігі ретінде, дипломы бар шет тілі мамандарын 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Pr="00582A5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шығыс тілі</w:t>
            </w:r>
            <w:r>
              <w:rPr>
                <w:sz w:val="24"/>
                <w:szCs w:val="24"/>
                <w:lang w:val="kk-KZ"/>
              </w:rPr>
              <w:t xml:space="preserve"> практикалық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  <w:r w:rsidRPr="00A42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бойынша қарастырылған барлық бағыттар мен мамандықтар бойынша дайындауға арналған.</w:t>
            </w:r>
          </w:p>
          <w:p w:rsidR="00CB4C0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Курстың мақсаты</w:t>
            </w:r>
            <w: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</w:t>
            </w:r>
            <w:r w:rsidRPr="00582A55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шығыс тілі</w:t>
            </w:r>
            <w:r>
              <w:rPr>
                <w:sz w:val="24"/>
                <w:szCs w:val="24"/>
                <w:lang w:val="kk-KZ"/>
              </w:rPr>
              <w:t xml:space="preserve"> практикалық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гыраматикасы </w:t>
            </w:r>
          </w:p>
          <w:p w:rsidR="00CB4C08" w:rsidRPr="00582A55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қолдану .</w:t>
            </w:r>
          </w:p>
          <w:p w:rsidR="00CB4C08" w:rsidRPr="003222EC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0252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Иероглифтердің жазылу ретінің дұрыстығына мән бер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іп, көркем жазуға үйрету.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 тілдесу және естіп түсіне білу қабілетін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 xml:space="preserve">сөз </w:t>
            </w:r>
            <w:r w:rsidRPr="00A42EA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zh-CN"/>
              </w:rPr>
              <w:t>жетілдіру. Негізгі грамматикалық құрылымдарды игеру.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E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қытай тілдерінің дыбыстар жүйесін, жай сөйлем түрлерінің құрылымын теориялық тұрғыдан игеру.  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Функциональдық: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Базалық  шет </w:t>
            </w:r>
            <w:r w:rsidRPr="005568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 практикалық гыраматикасы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еркін сөйлеу шеберлігін арттыу, алынған лингвистикалық білімі  негізінде тілдік құбылыстарды сипаттау, жалпы тіл білімінің теориялық-әдістемелік базасына үлес қосу, тіл ғылымының зерттеу шеңберін кеңейту, алған білімін практикада қолдана білу дағдысын салыптастыру.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Жүйелік: қытай тілінде тон, дыбыстар, иероглифтердің құрылымын меңгеру арқылы, мәтіндерге  талдау жасау жұмыстарын жүргізу керек. Қытай тілінің ерекшеліктеріне сай салыстыра зерттеп, оларды талқылау, жоспарлау және жүйелеу.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CB4C08" w:rsidRPr="00A42EA6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CB4C08" w:rsidRPr="008E0A28" w:rsidTr="0039145E">
        <w:trPr>
          <w:trHeight w:val="240"/>
        </w:trPr>
        <w:tc>
          <w:tcPr>
            <w:tcW w:w="2093" w:type="dxa"/>
            <w:tcBorders>
              <w:top w:val="single" w:sz="4" w:space="0" w:color="auto"/>
            </w:tcBorders>
          </w:tcPr>
          <w:p w:rsidR="00CB4C08" w:rsidRPr="00DE11FF" w:rsidRDefault="00CB4C08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Посреквизит</w:t>
            </w:r>
            <w:proofErr w:type="spellEnd"/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9"/>
            <w:tcBorders>
              <w:top w:val="single" w:sz="4" w:space="0" w:color="auto"/>
            </w:tcBorders>
          </w:tcPr>
          <w:p w:rsidR="00CB4C08" w:rsidRPr="00AE6CE8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Базалық шет тілі  </w:t>
            </w:r>
            <w:proofErr w:type="spellStart"/>
            <w:r w:rsidRPr="00AE6CE8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BIYa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>04</w:t>
            </w:r>
          </w:p>
        </w:tc>
      </w:tr>
      <w:tr w:rsidR="00CB4C08" w:rsidRPr="00B46AFD" w:rsidTr="0039145E">
        <w:tc>
          <w:tcPr>
            <w:tcW w:w="2093" w:type="dxa"/>
          </w:tcPr>
          <w:p w:rsidR="00CB4C08" w:rsidRPr="00DE11FF" w:rsidRDefault="00CB4C08" w:rsidP="0039145E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9"/>
          </w:tcPr>
          <w:p w:rsidR="00CB4C08" w:rsidRPr="006B6D57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1.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新使用汉语课本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2007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年。</w:t>
            </w:r>
          </w:p>
          <w:p w:rsidR="00CB4C08" w:rsidRPr="006B6D57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综合练习册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-3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。北京语言大学出版社。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2007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年。</w:t>
            </w:r>
          </w:p>
          <w:p w:rsidR="00CB4C08" w:rsidRPr="006B6D57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3.</w:t>
            </w:r>
            <w:r w:rsidRPr="006B6D57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ab/>
              <w:t>Китайско-русский учебный словарь иероглифов. Ван Луся,Светлана Старостина. 2013-368стр</w:t>
            </w:r>
          </w:p>
          <w:p w:rsidR="00CB4C08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4.</w:t>
            </w:r>
            <w:r w:rsidRPr="006B6D57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ab/>
            </w:r>
          </w:p>
          <w:p w:rsidR="00CB4C08" w:rsidRPr="008E0A28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5. </w:t>
            </w:r>
            <w:hyperlink r:id="rId5" w:history="1">
              <w:r w:rsidRPr="008E0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 w:eastAsia="zh-CN" w:bidi="ug-CN"/>
                </w:rPr>
                <w:t>www.learnmandarinonline.com</w:t>
              </w:r>
            </w:hyperlink>
          </w:p>
          <w:p w:rsidR="00CB4C08" w:rsidRPr="008E0A28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 w:rsidRPr="008E0A28"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  <w:t xml:space="preserve">6. </w:t>
            </w:r>
            <w:hyperlink r:id="rId6" w:history="1">
              <w:r w:rsidRPr="008E0A2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kk-KZ" w:eastAsia="zh-CN" w:bidi="ug-CN"/>
                </w:rPr>
                <w:t>www.popupchinesse.com</w:t>
              </w:r>
            </w:hyperlink>
          </w:p>
          <w:p w:rsidR="00CB4C08" w:rsidRPr="008E0A28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</w:p>
        </w:tc>
      </w:tr>
      <w:tr w:rsidR="00CB4C08" w:rsidRPr="00B46AFD" w:rsidTr="0039145E">
        <w:tc>
          <w:tcPr>
            <w:tcW w:w="2093" w:type="dxa"/>
          </w:tcPr>
          <w:p w:rsidR="00CB4C08" w:rsidRPr="00DE11FF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9"/>
          </w:tcPr>
          <w:p w:rsidR="00CB4C08" w:rsidRPr="00CC1C1D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тәртіп (мінез-құлық) ережесі:</w:t>
            </w:r>
            <w:r w:rsidRPr="00CC1C1D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B4C08" w:rsidRPr="00CC1C1D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CC1C1D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B4C08" w:rsidRPr="00CC1C1D" w:rsidRDefault="00CB4C08" w:rsidP="003914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CC1C1D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B4C08" w:rsidRPr="00A42EA6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1C1D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</w:p>
        </w:tc>
      </w:tr>
      <w:tr w:rsidR="00CB4C08" w:rsidRPr="00A42EA6" w:rsidTr="0039145E">
        <w:trPr>
          <w:trHeight w:val="258"/>
        </w:trPr>
        <w:tc>
          <w:tcPr>
            <w:tcW w:w="2093" w:type="dxa"/>
            <w:vMerge w:val="restart"/>
          </w:tcPr>
          <w:p w:rsidR="00CB4C08" w:rsidRPr="00DE11FF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4"/>
          </w:tcPr>
          <w:p w:rsidR="00CB4C08" w:rsidRPr="00DE11FF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  <w:gridSpan w:val="2"/>
          </w:tcPr>
          <w:p w:rsidR="00CB4C08" w:rsidRPr="00DE11FF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3"/>
          </w:tcPr>
          <w:p w:rsidR="00CB4C08" w:rsidRPr="00DE11FF" w:rsidRDefault="00CB4C08" w:rsidP="0039145E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1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CB4C08" w:rsidRPr="00A42EA6" w:rsidTr="0039145E">
        <w:trPr>
          <w:trHeight w:val="576"/>
        </w:trPr>
        <w:tc>
          <w:tcPr>
            <w:tcW w:w="2093" w:type="dxa"/>
            <w:vMerge/>
          </w:tcPr>
          <w:p w:rsidR="00CB4C08" w:rsidRPr="00A42EA6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4"/>
          </w:tcPr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бақылау1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Мидтерм эемтиханы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 2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Емтихан  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  <w:gridSpan w:val="2"/>
          </w:tcPr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400%</w:t>
            </w:r>
          </w:p>
        </w:tc>
        <w:tc>
          <w:tcPr>
            <w:tcW w:w="2658" w:type="dxa"/>
            <w:gridSpan w:val="3"/>
          </w:tcPr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1,2,34,5,6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,7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,10,11,12,13,14,15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CB4C08" w:rsidRPr="00A42EA6" w:rsidTr="0039145E">
        <w:tc>
          <w:tcPr>
            <w:tcW w:w="2093" w:type="dxa"/>
            <w:vMerge/>
          </w:tcPr>
          <w:p w:rsidR="00CB4C08" w:rsidRPr="00A42EA6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61" w:type="dxa"/>
            <w:gridSpan w:val="9"/>
          </w:tcPr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Жалпы баға төмендегідей үлгіде есептеледі: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hAnsi="Cambria Math" w:cs="Times New Roman" w:hint="eastAsia"/>
                <w:i/>
                <w:sz w:val="2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 xml:space="preserve">Сабақ бойынша жалпы бағасы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+0,3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ЕХ</m:t>
                </m:r>
              </m:oMath>
            </m:oMathPara>
          </w:p>
          <w:p w:rsidR="00CB4C08" w:rsidRPr="00A93734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Пайызға бөлгедегі ең төменгі баға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CB4C08" w:rsidRPr="00A93734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95% - 100%: А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90% - 94%: А-</w:t>
            </w:r>
          </w:p>
          <w:p w:rsidR="00CB4C08" w:rsidRPr="00A93734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85% - 89%: В+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80% - 84%: В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75% - 79%: В-</w:t>
            </w:r>
          </w:p>
          <w:p w:rsidR="00CB4C08" w:rsidRPr="00A93734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70% - 74%: С+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65% - 69%: С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>60% - 64%: С-</w:t>
            </w:r>
          </w:p>
          <w:p w:rsidR="00CB4C08" w:rsidRPr="00A93734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 xml:space="preserve">55% - 59%: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50% - 54%: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A93734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0% -49%: </w:t>
            </w:r>
            <w:r w:rsidRPr="00A9373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</w:tr>
      <w:tr w:rsidR="00CB4C08" w:rsidRPr="00F06AEC" w:rsidTr="0039145E">
        <w:tc>
          <w:tcPr>
            <w:tcW w:w="9854" w:type="dxa"/>
            <w:gridSpan w:val="10"/>
          </w:tcPr>
          <w:p w:rsidR="00CB4C08" w:rsidRPr="00F06AEC" w:rsidRDefault="00CB4C08" w:rsidP="0039145E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06AE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</w:tbl>
    <w:p w:rsidR="00CB4C08" w:rsidRPr="00383C8C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3685"/>
        <w:gridCol w:w="426"/>
        <w:gridCol w:w="992"/>
        <w:gridCol w:w="425"/>
        <w:gridCol w:w="2233"/>
      </w:tblGrid>
      <w:tr w:rsidR="00CB4C08" w:rsidRPr="00B46AFD" w:rsidTr="0039145E">
        <w:tc>
          <w:tcPr>
            <w:tcW w:w="2093" w:type="dxa"/>
            <w:gridSpan w:val="2"/>
          </w:tcPr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</w:tc>
        <w:tc>
          <w:tcPr>
            <w:tcW w:w="7761" w:type="dxa"/>
            <w:gridSpan w:val="5"/>
          </w:tcPr>
          <w:p w:rsidR="00CB4C08" w:rsidRPr="00BE62AB" w:rsidRDefault="00CB4C08" w:rsidP="00391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Оқу курсының түрі:</w:t>
            </w: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практикалық-зертханалық курс.</w:t>
            </w:r>
          </w:p>
          <w:p w:rsidR="00CB4C08" w:rsidRPr="00BE62AB" w:rsidRDefault="00CB4C08" w:rsidP="0039145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Бұл оқу бағдарламасы «Қазақстан Республикасының жоғарғы білім берудің мемелекеттік үлгісінің» құрама бөлігі ретінде, дипломы бар шет тілі мамандарын </w:t>
            </w:r>
            <w:r w:rsidRPr="00BE62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kk-KZ"/>
              </w:rPr>
              <w:t>Базалық негізгі шығыс тілі</w:t>
            </w:r>
            <w:r w:rsidRPr="00BE6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бойынша қарастырылған барлық бағыттар мен мамандықтар бойынша дайындауға арналған.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b/>
                <w:lang w:val="kk-KZ"/>
              </w:rPr>
              <w:t>Курстың мақсаты</w:t>
            </w:r>
            <w:r w:rsidRPr="00BE62AB">
              <w:rPr>
                <w:sz w:val="24"/>
                <w:szCs w:val="24"/>
                <w:lang w:val="kk-KZ"/>
              </w:rPr>
              <w:t>:</w:t>
            </w:r>
            <w:r w:rsidRPr="00BE62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Оқитын шығыс тілінің теориялық курсының мақсаты, лексикалық материалдар негізінде теориялық білімдерін бекітіп,  практикада қолдана алу дәрежесіне жеткізу.   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Когнитивті:</w:t>
            </w:r>
            <w:r w:rsidRPr="00BE62A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Иероглифтердің жазылу ретінің дұрыстығына мән беріп, көркем жазуға үйрету.Ауызекі тілдесу және естіп түсіне білу қабілетін жетілдіру. Негізгі грамматикалық құрылымдарды игеру.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Қазіргі қытай тілдерінің дыбыстар жүйесін, жай сөйлем түрлерінің құрылымын теориялық тұрғыдан игеру.  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Функциональдық: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оқытылатын шет тілінде еркін сөйлеу шеберлігін арттыу, алынған лингвистикалық білімі  негізінде тілдік құбылыстарды сипаттау, жалпы тіл білімінің теориялық-әдістемелік базасына үлес қосу, 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тіл ғылымының зерттеу шеңберін кеңейту, алған білімін практикада қолдана білу дағдысын салыптастыру.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Жүйелік: қытай тілінде тон, дыбыстар, иероглифтердің құрылымын меңгеру арқылы, мәтіндерге лингвистикалық талдау жасау жұмыстарын жүргізу керек. Қытай тілінің ерекшеліктеріне сай салыстыра зерттеп, оларды талқылау, жоспарлау және жүйелеу.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құзіреттілік: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түрлі қалыпсыз жағдайларда әрекет ете білу, қабылданған шешімдер үшін әлеуметтік және этикалық жауапкершілікті сезіну, оқу үдерісіне қатысушылармен, әлеуметтік әріптестермен ынтымақтастыққа дайын болу.</w:t>
            </w:r>
          </w:p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Метақұзіреттілік:</w:t>
            </w: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дербестігін күшейту, өздігінен білім алу қабілетін арттыру.</w:t>
            </w:r>
          </w:p>
        </w:tc>
      </w:tr>
      <w:tr w:rsidR="00CB4C08" w:rsidRPr="00BE62AB" w:rsidTr="0039145E">
        <w:trPr>
          <w:trHeight w:val="240"/>
        </w:trPr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2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Посреквизит</w:t>
            </w:r>
            <w:proofErr w:type="spellEnd"/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</w:tcBorders>
          </w:tcPr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bidi="hi-IN"/>
              </w:rPr>
              <w:t xml:space="preserve">Оқитын шығыс тілінің практикалық курсы </w:t>
            </w:r>
            <w:proofErr w:type="spellStart"/>
            <w:r w:rsidRPr="00BE62AB">
              <w:rPr>
                <w:rFonts w:ascii="Times New Roman" w:hAnsi="Times New Roman" w:cs="Times New Roman"/>
                <w:sz w:val="24"/>
                <w:szCs w:val="24"/>
                <w:lang w:val="en-US" w:bidi="hi-IN"/>
              </w:rPr>
              <w:t>PKIVYa</w:t>
            </w:r>
            <w:proofErr w:type="spellEnd"/>
            <w:r w:rsidRPr="00BE62A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1213</w:t>
            </w:r>
          </w:p>
        </w:tc>
      </w:tr>
      <w:tr w:rsidR="00CB4C08" w:rsidRPr="006A2D06" w:rsidTr="0039145E">
        <w:tc>
          <w:tcPr>
            <w:tcW w:w="2093" w:type="dxa"/>
            <w:gridSpan w:val="2"/>
          </w:tcPr>
          <w:p w:rsidR="00CB4C08" w:rsidRPr="00BE62AB" w:rsidRDefault="00CB4C08" w:rsidP="0039145E">
            <w:pPr>
              <w:rPr>
                <w:lang w:val="kk-KZ"/>
              </w:rPr>
            </w:pPr>
            <w:r w:rsidRPr="00BE62AB">
              <w:rPr>
                <w:lang w:val="kk-KZ"/>
              </w:rPr>
              <w:t>Әдебиеттер және ресурстар</w:t>
            </w:r>
          </w:p>
        </w:tc>
        <w:tc>
          <w:tcPr>
            <w:tcW w:w="7761" w:type="dxa"/>
            <w:gridSpan w:val="5"/>
          </w:tcPr>
          <w:p w:rsidR="00CB4C08" w:rsidRPr="00BE62AB" w:rsidRDefault="00CB4C08" w:rsidP="0039145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1.</w:t>
            </w:r>
            <w:r w:rsidRPr="00BE62AB">
              <w:rPr>
                <w:rFonts w:ascii="Times New Roman" w:hAnsi="Times New Roman" w:cs="Times New Roman" w:hint="eastAsia"/>
                <w:sz w:val="24"/>
                <w:szCs w:val="24"/>
                <w:lang w:val="kk-KZ" w:eastAsia="zh-CN"/>
              </w:rPr>
              <w:t>实用汉语语法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eastAsia="zh-CN" w:bidi="ug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5. </w:t>
            </w:r>
            <w:hyperlink r:id="rId7" w:history="1">
              <w:r w:rsidRPr="00BE62A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kk-KZ" w:eastAsia="zh-CN" w:bidi="ug-CN"/>
                </w:rPr>
                <w:t>www.learnmandarinonline.com</w:t>
              </w:r>
            </w:hyperlink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  <w:t xml:space="preserve">6. </w:t>
            </w:r>
            <w:hyperlink r:id="rId8" w:history="1">
              <w:r w:rsidRPr="00BE62A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kk-KZ" w:bidi="ug-CN"/>
                </w:rPr>
                <w:t>www.popupchinesse.com</w:t>
              </w:r>
            </w:hyperlink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4"/>
                <w:szCs w:val="24"/>
                <w:lang w:val="kk-KZ" w:bidi="ug-CN"/>
              </w:rPr>
            </w:pPr>
          </w:p>
        </w:tc>
      </w:tr>
      <w:tr w:rsidR="00CB4C08" w:rsidRPr="00B46AFD" w:rsidTr="0039145E">
        <w:tc>
          <w:tcPr>
            <w:tcW w:w="2093" w:type="dxa"/>
            <w:gridSpan w:val="2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lang w:val="kk-KZ"/>
              </w:rPr>
            </w:pPr>
            <w:r w:rsidRPr="00BE62AB">
              <w:rPr>
                <w:bCs/>
                <w:lang w:val="kk-KZ"/>
              </w:rPr>
              <w:t>Университеттің моральды-эетикалық құндылықтары контекстіндегі академиялық саясат</w:t>
            </w:r>
          </w:p>
        </w:tc>
        <w:tc>
          <w:tcPr>
            <w:tcW w:w="7761" w:type="dxa"/>
            <w:gridSpan w:val="5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тәртіп (мінез-құлық) ережесі:</w:t>
            </w:r>
            <w:r w:rsidRPr="00BE62AB">
              <w:rPr>
                <w:rFonts w:ascii="Times New Roman" w:hAnsi="Times New Roman" w:cs="Times New Roman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E62AB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</w:t>
            </w:r>
          </w:p>
        </w:tc>
      </w:tr>
      <w:tr w:rsidR="00CB4C08" w:rsidRPr="00BE62AB" w:rsidTr="0039145E">
        <w:trPr>
          <w:trHeight w:val="258"/>
        </w:trPr>
        <w:tc>
          <w:tcPr>
            <w:tcW w:w="2093" w:type="dxa"/>
            <w:gridSpan w:val="2"/>
            <w:vMerge w:val="restart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lang w:val="kk-KZ"/>
              </w:rPr>
            </w:pPr>
            <w:r w:rsidRPr="00BE62AB">
              <w:rPr>
                <w:lang w:val="kk-KZ"/>
              </w:rPr>
              <w:t>Бағалау саясаты</w:t>
            </w:r>
          </w:p>
        </w:tc>
        <w:tc>
          <w:tcPr>
            <w:tcW w:w="4111" w:type="dxa"/>
            <w:gridSpan w:val="2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Өзіндік жұмыстың сипаттамасы </w:t>
            </w:r>
          </w:p>
        </w:tc>
        <w:tc>
          <w:tcPr>
            <w:tcW w:w="992" w:type="dxa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Пайыз </w:t>
            </w:r>
          </w:p>
        </w:tc>
        <w:tc>
          <w:tcPr>
            <w:tcW w:w="2658" w:type="dxa"/>
            <w:gridSpan w:val="2"/>
          </w:tcPr>
          <w:p w:rsidR="00CB4C08" w:rsidRPr="00BE62AB" w:rsidRDefault="00CB4C08" w:rsidP="0039145E">
            <w:pPr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 нәтижелері</w:t>
            </w:r>
          </w:p>
        </w:tc>
      </w:tr>
      <w:tr w:rsidR="00CB4C08" w:rsidRPr="00BE62AB" w:rsidTr="0039145E">
        <w:trPr>
          <w:trHeight w:val="576"/>
        </w:trPr>
        <w:tc>
          <w:tcPr>
            <w:tcW w:w="2093" w:type="dxa"/>
            <w:gridSpan w:val="2"/>
            <w:vMerge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4111" w:type="dxa"/>
            <w:gridSpan w:val="2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бақылау1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Мидтерм эемтиханы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Үй жұмысы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Аралық бақылау 2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Емтихан  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Қорытынды</w:t>
            </w:r>
          </w:p>
        </w:tc>
        <w:tc>
          <w:tcPr>
            <w:tcW w:w="992" w:type="dxa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60%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100%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400%</w:t>
            </w:r>
          </w:p>
        </w:tc>
        <w:tc>
          <w:tcPr>
            <w:tcW w:w="2658" w:type="dxa"/>
            <w:gridSpan w:val="2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1,2,34,5,6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,7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,10,11,12,13,14,15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</w:tr>
      <w:tr w:rsidR="00CB4C08" w:rsidRPr="00BE62AB" w:rsidTr="0039145E">
        <w:tc>
          <w:tcPr>
            <w:tcW w:w="2093" w:type="dxa"/>
            <w:gridSpan w:val="2"/>
            <w:vMerge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lang w:val="kk-KZ"/>
              </w:rPr>
            </w:pPr>
          </w:p>
        </w:tc>
        <w:tc>
          <w:tcPr>
            <w:tcW w:w="7761" w:type="dxa"/>
            <w:gridSpan w:val="5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Жалпы баға төмендегідей үлгіде есептеледі: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hAnsi="Cambria Math" w:cs="Times New Roman" w:hint="eastAsia"/>
                <w:i/>
                <w:sz w:val="20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 xml:space="preserve">Сабақ бойынша жалпы бағасы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0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0"/>
                        <w:szCs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0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0"/>
                    <w:szCs w:val="24"/>
                    <w:lang w:val="kk-KZ"/>
                  </w:rPr>
                  <m:t>+0,3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0"/>
                    <w:szCs w:val="24"/>
                    <w:lang w:val="kk-KZ"/>
                  </w:rPr>
                  <m:t>ЕХ</m:t>
                </m:r>
              </m:oMath>
            </m:oMathPara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>Пайызға бөлгедегі ең төменгі баға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: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95% - 100%: А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90% - 94%: А-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85% - 89%: В+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80% - 84%: В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75% - 79%: В-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70% - 74%: С+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65% - 69%: С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>60% - 64%: С-</w:t>
            </w:r>
          </w:p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4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 xml:space="preserve">55% - 59%: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+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50% - 54%: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</w:r>
            <w:r w:rsidRPr="00BE62AB">
              <w:rPr>
                <w:rFonts w:ascii="Times New Roman" w:hAnsi="Times New Roman" w:cs="Times New Roman"/>
                <w:sz w:val="20"/>
                <w:szCs w:val="24"/>
              </w:rPr>
              <w:tab/>
              <w:t xml:space="preserve">            0% -49%: </w:t>
            </w:r>
            <w:r w:rsidRPr="00BE62AB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</w:t>
            </w:r>
          </w:p>
        </w:tc>
      </w:tr>
      <w:tr w:rsidR="00CB4C08" w:rsidRPr="00BE62AB" w:rsidTr="0039145E">
        <w:tc>
          <w:tcPr>
            <w:tcW w:w="9854" w:type="dxa"/>
            <w:gridSpan w:val="7"/>
          </w:tcPr>
          <w:p w:rsidR="00CB4C08" w:rsidRPr="00BE62AB" w:rsidRDefault="00CB4C08" w:rsidP="0039145E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құрылымы</w:t>
            </w:r>
          </w:p>
        </w:tc>
      </w:tr>
      <w:tr w:rsidR="00CB4C08" w:rsidRPr="00BE62AB" w:rsidTr="0039145E">
        <w:tc>
          <w:tcPr>
            <w:tcW w:w="1101" w:type="dxa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Апта 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Тақырыптың атауы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Сағат саны 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E62AB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</w:t>
            </w:r>
            <w:proofErr w:type="spellEnd"/>
            <w:r w:rsidRPr="00BE62A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ды </w:t>
            </w:r>
            <w:r w:rsidRPr="00BE62AB">
              <w:rPr>
                <w:rFonts w:ascii="Times New Roman" w:eastAsia="Times New Roman" w:hAnsi="Times New Roman" w:cs="Times New Roman"/>
                <w:b/>
                <w:lang w:eastAsia="ru-RU"/>
              </w:rPr>
              <w:t>балл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CB4C08" w:rsidRPr="00F50547" w:rsidRDefault="00CB4C08" w:rsidP="0039145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62AB">
              <w:rPr>
                <w:rFonts w:ascii="Times New Roman" w:hAnsi="Times New Roman" w:cs="Times New Roman"/>
                <w:bCs/>
                <w:lang w:val="kk-KZ"/>
              </w:rPr>
              <w:t>第一课</w:t>
            </w:r>
            <w:proofErr w:type="spellEnd"/>
            <w:r w:rsidRPr="00BE62AB">
              <w:rPr>
                <w:rFonts w:ascii="Times New Roman" w:hAnsi="Times New Roman" w:cs="Times New Roman"/>
                <w:bCs/>
              </w:rPr>
              <w:t>1</w:t>
            </w:r>
            <w:r w:rsidRPr="00BE62AB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BE62AB">
              <w:rPr>
                <w:rFonts w:ascii="Times New Roman" w:hAnsi="Times New Roman" w:cs="Times New Roman"/>
                <w:lang w:val="kk-KZ"/>
              </w:rPr>
              <w:t xml:space="preserve"> Қазіргі қытай тіліне типтік мінездеме.  2. қытай тілінің фонетикасы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620093" w:rsidP="0039145E">
            <w:pPr>
              <w:jc w:val="center"/>
              <w:rPr>
                <w:rFonts w:ascii="Times New Roman" w:hAnsi="Times New Roman" w:cs="Times New Roman"/>
                <w:bCs/>
                <w:lang w:val="en-US" w:eastAsia="zh-CN"/>
              </w:rPr>
            </w:pPr>
            <w:r>
              <w:rPr>
                <w:rFonts w:ascii="Times New Roman" w:hAnsi="Times New Roman" w:cs="Times New Roman" w:hint="eastAsia"/>
                <w:bCs/>
                <w:lang w:val="en-US" w:eastAsia="zh-CN"/>
              </w:rPr>
              <w:t>10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proofErr w:type="spellStart"/>
            <w:r w:rsidRPr="00BE62AB">
              <w:rPr>
                <w:rFonts w:ascii="Times New Roman" w:hAnsi="Times New Roman" w:cs="Times New Roman"/>
                <w:lang w:val="kk-KZ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/>
              </w:rPr>
              <w:t>二</w:t>
            </w:r>
            <w:r w:rsidRPr="00BE62AB">
              <w:rPr>
                <w:rFonts w:ascii="Times New Roman" w:hAnsi="Times New Roman" w:cs="Times New Roman"/>
                <w:lang w:val="kk-KZ"/>
              </w:rPr>
              <w:t>课</w:t>
            </w:r>
            <w:proofErr w:type="spellEnd"/>
            <w:r w:rsidRPr="00BE62AB">
              <w:rPr>
                <w:rFonts w:ascii="Times New Roman" w:hAnsi="Times New Roman" w:cs="Times New Roman"/>
                <w:lang w:val="kk-KZ"/>
              </w:rPr>
              <w:t>Иероглифтің құрылымы: бихуа, бишұн.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三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29214A">
              <w:rPr>
                <w:rFonts w:ascii="Times New Roman" w:hAnsi="Times New Roman" w:cs="Times New Roman"/>
                <w:lang w:val="kk-KZ" w:eastAsia="zh-CN"/>
              </w:rPr>
              <w:t xml:space="preserve">       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6A2D06">
              <w:rPr>
                <w:rFonts w:ascii="Times New Roman" w:hAnsi="Times New Roman" w:cs="Times New Roman" w:hint="eastAsia"/>
                <w:bCs/>
                <w:noProof/>
                <w:spacing w:val="-14"/>
                <w:sz w:val="20"/>
                <w:szCs w:val="20"/>
                <w:lang w:val="kk-KZ" w:eastAsia="zh-CN"/>
              </w:rPr>
              <w:t>词</w:t>
            </w:r>
          </w:p>
          <w:p w:rsidR="00CB4C08" w:rsidRPr="00BE62AB" w:rsidRDefault="00CB4C08" w:rsidP="006A2D06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语素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 xml:space="preserve">СОӨЖ </w:t>
            </w:r>
            <w:r w:rsidR="000362A8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</w:t>
            </w:r>
            <w:r w:rsidRPr="00BE62AB">
              <w:rPr>
                <w:rFonts w:ascii="Times New Roman" w:hAnsi="Times New Roman" w:cs="Times New Roman"/>
                <w:bCs/>
                <w:lang w:val="kk-KZ"/>
              </w:rPr>
              <w:t xml:space="preserve">жаңылтпаш </w:t>
            </w:r>
            <w:r w:rsidR="000362A8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</w:t>
            </w:r>
            <w:r w:rsidRPr="00BE62AB">
              <w:rPr>
                <w:rFonts w:ascii="Times New Roman" w:hAnsi="Times New Roman" w:cs="Times New Roman"/>
                <w:bCs/>
                <w:lang w:val="kk-KZ"/>
              </w:rPr>
              <w:t>жаттау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4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四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不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 xml:space="preserve">” 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的变调；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 xml:space="preserve"> 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是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字句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  <w:t xml:space="preserve">Кілттер (II) 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是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етістігінің,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的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得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және «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地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синтаксистік көмекші сөздердің  қолданылу ерекшелігі 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="00661CF9">
              <w:rPr>
                <w:rFonts w:ascii="Times New Roman" w:hAnsi="Times New Roman" w:cs="Times New Roman" w:hint="eastAsia"/>
                <w:bCs/>
                <w:lang w:eastAsia="zh-CN"/>
              </w:rPr>
              <w:t xml:space="preserve">    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五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620093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6A2D06" w:rsidRPr="006A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.  </w:t>
            </w:r>
            <w:r w:rsidR="00620093" w:rsidRPr="0062009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zh-CN"/>
              </w:rPr>
              <w:t xml:space="preserve">. сөз таптары </w:t>
            </w:r>
          </w:p>
          <w:p w:rsidR="00620093" w:rsidRDefault="00CB4C08" w:rsidP="00620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zh-CN"/>
              </w:rPr>
            </w:pPr>
            <w:r w:rsidRPr="006A2D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2. </w:t>
            </w:r>
            <w:r w:rsidR="00620093">
              <w:rPr>
                <w:rFonts w:ascii="Times New Roman" w:hAnsi="Times New Roman" w:cs="Times New Roman" w:hint="eastAsia"/>
                <w:color w:val="000000" w:themeColor="text1"/>
                <w:sz w:val="20"/>
                <w:szCs w:val="20"/>
                <w:lang w:val="kk-KZ" w:eastAsia="zh-CN"/>
              </w:rPr>
              <w:t>名词</w:t>
            </w:r>
          </w:p>
          <w:p w:rsidR="00CB4C08" w:rsidRPr="00BE62AB" w:rsidRDefault="00D91A50" w:rsidP="006200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 w:hint="eastAsia"/>
                <w:bCs/>
                <w:lang w:val="kk-KZ" w:eastAsia="zh-CN"/>
              </w:rPr>
              <w:t>3</w:t>
            </w:r>
            <w:r>
              <w:rPr>
                <w:rFonts w:ascii="Times New Roman" w:hAnsi="Times New Roman" w:cs="Times New Roman" w:hint="eastAsia"/>
                <w:bCs/>
                <w:lang w:val="kk-KZ" w:eastAsia="zh-CN"/>
              </w:rPr>
              <w:t>。名词种类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="00661CF9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   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 «кілттердің сыры»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F50547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六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5E3A7F" w:rsidRDefault="005E3A7F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одальды етістік «</w:t>
            </w:r>
            <w:r w:rsidR="00CB4C08" w:rsidRPr="00D91A50">
              <w:rPr>
                <w:rFonts w:ascii="Times New Roman" w:cs="Times New Roman"/>
                <w:sz w:val="20"/>
                <w:szCs w:val="20"/>
                <w:lang w:val="kk-KZ"/>
              </w:rPr>
              <w:t>要</w:t>
            </w:r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proofErr w:type="spellStart"/>
            <w:r w:rsidR="00CB4C08" w:rsidRPr="00D91A50">
              <w:rPr>
                <w:rFonts w:ascii="Times New Roman" w:cs="Times New Roman"/>
                <w:sz w:val="20"/>
                <w:szCs w:val="20"/>
                <w:lang w:val="kk-KZ"/>
              </w:rPr>
              <w:t>需要</w:t>
            </w:r>
            <w:proofErr w:type="spellEnd"/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r w:rsidR="00CB4C08" w:rsidRPr="00D91A50">
              <w:rPr>
                <w:rFonts w:ascii="Times New Roman" w:cs="Times New Roman"/>
                <w:sz w:val="20"/>
                <w:szCs w:val="20"/>
                <w:lang w:val="kk-KZ"/>
              </w:rPr>
              <w:t>会</w:t>
            </w:r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», «</w:t>
            </w:r>
            <w:proofErr w:type="spellStart"/>
            <w:r w:rsidR="00CB4C08" w:rsidRPr="00D91A50">
              <w:rPr>
                <w:rFonts w:ascii="Times New Roman" w:cs="Times New Roman"/>
                <w:sz w:val="20"/>
                <w:szCs w:val="20"/>
                <w:lang w:val="kk-KZ"/>
              </w:rPr>
              <w:t>可以</w:t>
            </w:r>
            <w:proofErr w:type="spellEnd"/>
            <w:r w:rsidR="00CB4C08"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», </w:t>
            </w:r>
          </w:p>
          <w:p w:rsidR="00CB4C08" w:rsidRPr="00F50547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91A50">
              <w:rPr>
                <w:rFonts w:ascii="Times New Roman" w:cs="Times New Roman"/>
                <w:sz w:val="20"/>
                <w:szCs w:val="20"/>
                <w:lang w:val="kk-KZ"/>
              </w:rPr>
              <w:t>能</w:t>
            </w:r>
            <w:r w:rsidRPr="00D91A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қолданылуы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F50547" w:rsidTr="0039145E">
        <w:tc>
          <w:tcPr>
            <w:tcW w:w="1101" w:type="dxa"/>
            <w:vMerge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FB031F" w:rsidP="000362A8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F50547" w:rsidTr="0039145E">
        <w:tc>
          <w:tcPr>
            <w:tcW w:w="1101" w:type="dxa"/>
            <w:vMerge w:val="restart"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七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“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一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”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的变调；动词谓语句</w:t>
            </w:r>
          </w:p>
          <w:p w:rsidR="00CB4C08" w:rsidRPr="00BE62AB" w:rsidRDefault="00D91A50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 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 xml:space="preserve"> C</w:t>
            </w:r>
            <w:r w:rsidR="00CB4C08"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ұрау есімдігі 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2.  Сөйлем құрылымы 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是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.....</w:t>
            </w:r>
            <w:r w:rsidRPr="00BE62AB">
              <w:rPr>
                <w:rFonts w:ascii="Times New Roman" w:cs="Times New Roman"/>
                <w:sz w:val="20"/>
                <w:szCs w:val="20"/>
                <w:lang w:val="kk-KZ"/>
              </w:rPr>
              <w:t>的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F50547" w:rsidTr="0039145E">
        <w:tc>
          <w:tcPr>
            <w:tcW w:w="1101" w:type="dxa"/>
            <w:vMerge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D569FB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D569FB">
              <w:rPr>
                <w:rFonts w:ascii="Times New Roman" w:hAnsi="Times New Roman" w:cs="Times New Roman"/>
                <w:lang w:val="kk-KZ" w:eastAsia="zh-CN"/>
              </w:rPr>
              <w:t>СОӨЖ</w:t>
            </w:r>
            <w:r w:rsidR="005E3A7F">
              <w:rPr>
                <w:rFonts w:ascii="Times New Roman" w:hAnsi="Times New Roman" w:cs="Times New Roman" w:hint="eastAsia"/>
                <w:lang w:val="kk-KZ" w:eastAsia="zh-CN"/>
              </w:rPr>
              <w:t xml:space="preserve">  </w:t>
            </w:r>
            <w:r w:rsidR="000362A8">
              <w:rPr>
                <w:rFonts w:ascii="Times New Roman" w:hAnsi="Times New Roman" w:cs="Times New Roman" w:hint="eastAsia"/>
                <w:lang w:val="kk-KZ" w:eastAsia="zh-CN"/>
              </w:rPr>
              <w:t xml:space="preserve"> </w:t>
            </w:r>
            <w:r w:rsidR="005E3A7F" w:rsidRPr="005E3A7F">
              <w:rPr>
                <w:rFonts w:ascii="Times New Roman" w:hAnsi="Times New Roman" w:cs="Times New Roman"/>
                <w:lang w:val="kk-KZ" w:eastAsia="zh-CN"/>
              </w:rPr>
              <w:t>«</w:t>
            </w:r>
            <w:r w:rsidR="005E3A7F" w:rsidRPr="005E3A7F">
              <w:rPr>
                <w:rFonts w:ascii="Times New Roman" w:hAnsi="Times New Roman" w:cs="Times New Roman" w:hint="eastAsia"/>
                <w:lang w:val="kk-KZ" w:eastAsia="zh-CN"/>
              </w:rPr>
              <w:t>数词</w:t>
            </w:r>
            <w:r w:rsidR="005E3A7F" w:rsidRPr="005E3A7F">
              <w:rPr>
                <w:rFonts w:ascii="Times New Roman" w:hAnsi="Times New Roman" w:cs="Times New Roman" w:hint="eastAsia"/>
                <w:lang w:val="kk-KZ" w:eastAsia="zh-CN"/>
              </w:rPr>
              <w:t>»</w:t>
            </w:r>
            <w:r w:rsidR="005E3A7F" w:rsidRPr="005E3A7F">
              <w:rPr>
                <w:rFonts w:ascii="Times New Roman" w:hAnsi="Times New Roman" w:cs="Times New Roman"/>
                <w:lang w:val="kk-KZ" w:eastAsia="zh-CN"/>
              </w:rPr>
              <w:t xml:space="preserve"> тақырыбында рефорат жазыңыз</w:t>
            </w:r>
          </w:p>
        </w:tc>
        <w:tc>
          <w:tcPr>
            <w:tcW w:w="1843" w:type="dxa"/>
            <w:gridSpan w:val="3"/>
          </w:tcPr>
          <w:p w:rsidR="00CB4C08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F50547" w:rsidTr="0039145E">
        <w:tc>
          <w:tcPr>
            <w:tcW w:w="1101" w:type="dxa"/>
            <w:vMerge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Аралық бақылау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八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1. </w:t>
            </w:r>
            <w:r w:rsidR="00D91A50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数词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>2.   К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 w:val="20"/>
                <w:szCs w:val="20"/>
                <w:lang w:val="kk-KZ" w:eastAsia="zh-CN"/>
              </w:rPr>
              <w:t xml:space="preserve">ілттер </w:t>
            </w:r>
          </w:p>
          <w:p w:rsidR="00CB4C08" w:rsidRPr="00BE62AB" w:rsidRDefault="00CB4C08" w:rsidP="00D91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3.  </w:t>
            </w:r>
            <w:r w:rsidR="00D91A50">
              <w:rPr>
                <w:rFonts w:ascii="Times New Roman" w:cs="Times New Roman" w:hint="eastAsia"/>
                <w:sz w:val="20"/>
                <w:szCs w:val="20"/>
                <w:lang w:val="kk-KZ" w:eastAsia="zh-CN"/>
              </w:rPr>
              <w:t>一到千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Midterm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100</w:t>
            </w:r>
          </w:p>
        </w:tc>
      </w:tr>
      <w:tr w:rsidR="00CB4C08" w:rsidRPr="00F50547" w:rsidTr="00C60F51">
        <w:trPr>
          <w:trHeight w:val="942"/>
        </w:trPr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4677" w:type="dxa"/>
            <w:gridSpan w:val="2"/>
          </w:tcPr>
          <w:p w:rsidR="00D91A50" w:rsidRDefault="00CB4C08" w:rsidP="00D91A50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九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="00D91A50">
              <w:rPr>
                <w:rFonts w:ascii="Times New Roman" w:hAnsi="Times New Roman" w:cs="Times New Roman"/>
                <w:lang w:val="kk-KZ" w:eastAsia="zh-CN"/>
              </w:rPr>
              <w:t xml:space="preserve">  </w:t>
            </w:r>
            <w:r w:rsidR="00D91A50">
              <w:rPr>
                <w:rFonts w:ascii="Times New Roman" w:hAnsi="Times New Roman" w:cs="Times New Roman" w:hint="eastAsia"/>
                <w:lang w:val="kk-KZ" w:eastAsia="zh-CN"/>
              </w:rPr>
              <w:t xml:space="preserve"> </w:t>
            </w:r>
          </w:p>
          <w:p w:rsidR="00D91A50" w:rsidRPr="00BE62AB" w:rsidRDefault="00D91A50" w:rsidP="00D91A50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 w:cs="Times New Roman" w:hint="eastAsia"/>
                <w:lang w:val="kk-KZ" w:eastAsia="zh-CN"/>
              </w:rPr>
              <w:t>1</w:t>
            </w:r>
            <w:r>
              <w:rPr>
                <w:rFonts w:ascii="Times New Roman" w:hAnsi="Times New Roman" w:cs="Times New Roman" w:hint="eastAsia"/>
                <w:lang w:val="kk-KZ" w:eastAsia="zh-CN"/>
              </w:rPr>
              <w:t>。</w:t>
            </w:r>
            <w:r>
              <w:rPr>
                <w:rFonts w:ascii="Times New Roman" w:hAnsi="Times New Roman" w:cs="Times New Roman"/>
                <w:lang w:val="kk-KZ" w:eastAsia="zh-CN"/>
              </w:rPr>
              <w:t xml:space="preserve">  </w:t>
            </w:r>
            <w:r>
              <w:rPr>
                <w:rFonts w:ascii="Times New Roman" w:hAnsi="Times New Roman" w:cs="Times New Roman" w:hint="eastAsia"/>
                <w:lang w:val="kk-KZ" w:eastAsia="zh-CN"/>
              </w:rPr>
              <w:t>代词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="00D91A50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2</w:t>
            </w:r>
            <w:r w:rsidR="00D91A50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。代词种类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  <w:p w:rsidR="00CB4C08" w:rsidRPr="00F50547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F50547" w:rsidTr="0039145E">
        <w:trPr>
          <w:trHeight w:val="225"/>
        </w:trPr>
        <w:tc>
          <w:tcPr>
            <w:tcW w:w="1101" w:type="dxa"/>
            <w:vMerge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</w:tcPr>
          <w:p w:rsidR="00CB4C08" w:rsidRPr="00BE62AB" w:rsidRDefault="002C0C99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СОӨЖ </w:t>
            </w:r>
            <w:r w:rsidR="00CB4C08"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«Қытай тіліндегі мөлшер сөздер»</w:t>
            </w:r>
            <w:r w:rsidRPr="002C0C99">
              <w:rPr>
                <w:lang w:val="kk-KZ"/>
              </w:rPr>
              <w:t xml:space="preserve"> </w:t>
            </w:r>
            <w:r w:rsidRPr="002C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тақырыбында рефорат жазыңыз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F5054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50547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677" w:type="dxa"/>
            <w:gridSpan w:val="2"/>
          </w:tcPr>
          <w:p w:rsidR="005E3A7F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>
              <w:rPr>
                <w:rFonts w:ascii="Times New Roman" w:hAnsi="Times New Roman" w:cs="Times New Roman"/>
                <w:lang w:val="kk-KZ" w:eastAsia="zh-CN"/>
              </w:rPr>
              <w:t xml:space="preserve">  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lang w:val="kk-KZ" w:eastAsia="zh-CN"/>
              </w:rPr>
              <w:t xml:space="preserve">1,  </w:t>
            </w:r>
            <w:r w:rsidRPr="00BE62AB">
              <w:rPr>
                <w:rFonts w:ascii="Times New Roman" w:hAnsi="Times New Roman" w:cs="Times New Roman"/>
                <w:bCs/>
                <w:lang w:val="kk-KZ" w:eastAsia="zh-CN"/>
              </w:rPr>
              <w:t>哪里表示否定；一点儿和有点儿；</w:t>
            </w:r>
          </w:p>
          <w:p w:rsidR="00CB4C08" w:rsidRPr="005E3A7F" w:rsidRDefault="00CB4C08" w:rsidP="00C60F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2. </w:t>
            </w:r>
            <w:r w:rsidR="00C60F51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形容词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5E3A7F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="005E3A7F"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BE62AB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十一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 У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ақыт бірліктері және уақыт айтылымы </w:t>
            </w:r>
          </w:p>
          <w:p w:rsidR="00CB4C08" w:rsidRPr="00BE62AB" w:rsidRDefault="00C60F51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。量词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5E3A7F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СОӨЖ</w:t>
            </w:r>
            <w:r w:rsidR="005E3A7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E62AB">
              <w:rPr>
                <w:rFonts w:ascii="Times New Roman" w:hAnsi="Times New Roman" w:cs="Times New Roman"/>
                <w:bCs/>
                <w:noProof/>
                <w:spacing w:val="-14"/>
                <w:szCs w:val="28"/>
                <w:lang w:val="kk-KZ"/>
              </w:rPr>
              <w:t>презентация «Қытай тіліндегі сан есім -екі»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4A3407" w:rsidTr="0039145E">
        <w:tc>
          <w:tcPr>
            <w:tcW w:w="1101" w:type="dxa"/>
            <w:vMerge w:val="restart"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E62A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E62AB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十二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="00C60F51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 </w:t>
            </w:r>
            <w:r w:rsidR="00C60F51">
              <w:rPr>
                <w:rFonts w:ascii="Times New Roman" w:hAnsi="Times New Roman" w:cs="Times New Roman" w:hint="eastAsia"/>
                <w:bCs/>
                <w:lang w:val="kk-KZ" w:eastAsia="zh-CN"/>
              </w:rPr>
              <w:t>代词</w:t>
            </w:r>
          </w:p>
          <w:p w:rsidR="00CB4C08" w:rsidRPr="00BE62AB" w:rsidRDefault="00C60F51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 xml:space="preserve">1. </w:t>
            </w:r>
            <w:r w:rsidR="00CB4C08"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CB4C08" w:rsidRPr="00BE62AB">
              <w:rPr>
                <w:rFonts w:ascii="Times New Roman" w:eastAsia="SimHei" w:cs="Times New Roman"/>
                <w:sz w:val="20"/>
                <w:szCs w:val="20"/>
                <w:lang w:val="kk-KZ"/>
              </w:rPr>
              <w:t>给</w:t>
            </w:r>
            <w:r w:rsidR="00CB4C08"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>», «</w:t>
            </w:r>
            <w:r w:rsidR="00CB4C08" w:rsidRPr="00BE62AB">
              <w:rPr>
                <w:rFonts w:ascii="Times New Roman" w:eastAsia="SimHei" w:cs="Times New Roman"/>
                <w:sz w:val="20"/>
                <w:szCs w:val="20"/>
                <w:lang w:val="kk-KZ"/>
              </w:rPr>
              <w:t>送</w:t>
            </w:r>
            <w:r w:rsidR="00CB4C08" w:rsidRPr="00BE62AB">
              <w:rPr>
                <w:rFonts w:ascii="Times New Roman" w:eastAsia="SimHei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6</w:t>
            </w:r>
          </w:p>
        </w:tc>
      </w:tr>
      <w:tr w:rsidR="00CB4C08" w:rsidRPr="004A3407" w:rsidTr="0039145E">
        <w:tc>
          <w:tcPr>
            <w:tcW w:w="1101" w:type="dxa"/>
            <w:vMerge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widowControl w:val="0"/>
              <w:shd w:val="clear" w:color="auto" w:fill="FFFFFF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2"/>
              <w:jc w:val="both"/>
              <w:rPr>
                <w:rFonts w:ascii="Times New Roman" w:hAnsi="Times New Roman" w:cs="Times New Roman"/>
                <w:bCs/>
                <w:noProof/>
                <w:spacing w:val="-14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4A3407" w:rsidTr="0039145E">
        <w:tc>
          <w:tcPr>
            <w:tcW w:w="1101" w:type="dxa"/>
            <w:vMerge w:val="restart"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A3407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proofErr w:type="spellStart"/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第十三课</w:t>
            </w:r>
            <w:proofErr w:type="spellEnd"/>
            <w:r w:rsidR="00C60F51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 </w:t>
            </w:r>
            <w:r w:rsidR="006A2D06">
              <w:rPr>
                <w:rFonts w:ascii="Times New Roman" w:hAnsi="Times New Roman" w:cs="Times New Roman" w:hint="eastAsia"/>
                <w:bCs/>
                <w:lang w:val="kk-KZ" w:eastAsia="zh-CN"/>
              </w:rPr>
              <w:t>副词</w:t>
            </w:r>
          </w:p>
          <w:p w:rsidR="006A2D06" w:rsidRPr="006A2D06" w:rsidRDefault="006A2D06" w:rsidP="006A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1.  Уақыт мезгілдерінің айтылу ерекшеліктері</w:t>
            </w:r>
          </w:p>
          <w:p w:rsidR="00CB4C08" w:rsidRPr="00BE62AB" w:rsidRDefault="006A2D06" w:rsidP="00FB031F">
            <w:pPr>
              <w:autoSpaceDE w:val="0"/>
              <w:autoSpaceDN w:val="0"/>
              <w:adjustRightInd w:val="0"/>
              <w:rPr>
                <w:rFonts w:ascii="Times New Roman" w:hAnsi="Times New Roman" w:cs="Times New Roman" w:hint="eastAsia"/>
                <w:bCs/>
                <w:lang w:val="kk-KZ" w:eastAsia="zh-CN"/>
              </w:rPr>
            </w:pP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2. «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都一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«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才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және «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就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 «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太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 «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很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>, «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刚</w:t>
            </w:r>
            <w:r w:rsidRPr="006A2D06">
              <w:rPr>
                <w:rFonts w:ascii="Times New Roman" w:hAnsi="Times New Roman" w:cs="Times New Roman" w:hint="eastAsia"/>
                <w:sz w:val="20"/>
                <w:szCs w:val="20"/>
                <w:lang w:val="kk-KZ" w:eastAsia="zh-CN"/>
              </w:rPr>
              <w:t>»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 </w:t>
            </w:r>
            <w:r w:rsidRPr="006A2D06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ү</w:t>
            </w:r>
            <w:r w:rsidRPr="006A2D06"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  <w:t xml:space="preserve">стеулерінің қолданылу ерекшелігі </w:t>
            </w:r>
            <w:bookmarkStart w:id="0" w:name="_GoBack"/>
            <w:bookmarkEnd w:id="0"/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2C0C99" w:rsidTr="0039145E">
        <w:tc>
          <w:tcPr>
            <w:tcW w:w="1101" w:type="dxa"/>
            <w:vMerge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eastAsia="zh-CN"/>
              </w:rPr>
            </w:pPr>
            <w:r w:rsidRPr="00CF4DF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="002C0C99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    </w:t>
            </w:r>
            <w:r w:rsidRPr="00CF4DFB">
              <w:rPr>
                <w:rFonts w:ascii="Times New Roman" w:hAnsi="Times New Roman" w:cs="Times New Roman"/>
                <w:bCs/>
                <w:lang w:val="kk-KZ"/>
              </w:rPr>
              <w:t>«</w:t>
            </w:r>
            <w:proofErr w:type="spellStart"/>
            <w:r w:rsidR="002C0C99" w:rsidRPr="002C0C99">
              <w:rPr>
                <w:rFonts w:ascii="Times New Roman" w:hAnsi="Times New Roman" w:cs="Times New Roman" w:hint="eastAsia"/>
                <w:bCs/>
                <w:lang w:val="kk-KZ"/>
              </w:rPr>
              <w:t>量词</w:t>
            </w:r>
            <w:proofErr w:type="spellEnd"/>
            <w:r w:rsidR="002C0C99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="00FB031F">
              <w:rPr>
                <w:rFonts w:ascii="Times New Roman" w:hAnsi="Times New Roman" w:cs="Times New Roman"/>
                <w:bCs/>
                <w:lang w:val="kk-KZ"/>
              </w:rPr>
              <w:t xml:space="preserve">  </w:t>
            </w:r>
            <w:r w:rsidR="002C0C99">
              <w:rPr>
                <w:rFonts w:ascii="Times New Roman" w:hAnsi="Times New Roman" w:cs="Times New Roman"/>
                <w:bCs/>
                <w:lang w:val="kk-KZ"/>
              </w:rPr>
              <w:t xml:space="preserve">тақырыбында </w:t>
            </w:r>
            <w:r w:rsidR="002C0C99" w:rsidRPr="002C0C99">
              <w:rPr>
                <w:rFonts w:ascii="Times New Roman" w:hAnsi="Times New Roman" w:cs="Times New Roman"/>
                <w:bCs/>
                <w:lang w:val="kk-KZ"/>
              </w:rPr>
              <w:t>рефорат</w:t>
            </w:r>
            <w:r w:rsidR="002C0C99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</w:t>
            </w:r>
            <w:r w:rsidR="002C0C99">
              <w:rPr>
                <w:rFonts w:ascii="Times New Roman" w:hAnsi="Times New Roman" w:cs="Times New Roman"/>
                <w:bCs/>
                <w:lang w:val="kk-KZ" w:eastAsia="zh-CN"/>
              </w:rPr>
              <w:t>жазыңыз</w:t>
            </w:r>
          </w:p>
        </w:tc>
        <w:tc>
          <w:tcPr>
            <w:tcW w:w="1843" w:type="dxa"/>
            <w:gridSpan w:val="3"/>
          </w:tcPr>
          <w:p w:rsidR="00CB4C08" w:rsidRPr="002C0C99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C0C99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2C0C99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C0C99">
              <w:rPr>
                <w:rFonts w:ascii="Times New Roman" w:hAnsi="Times New Roman" w:cs="Times New Roman"/>
                <w:bCs/>
                <w:lang w:val="kk-KZ"/>
              </w:rPr>
              <w:t>4</w:t>
            </w:r>
          </w:p>
        </w:tc>
      </w:tr>
      <w:tr w:rsidR="00CB4C08" w:rsidRPr="002C0C99" w:rsidTr="0039145E">
        <w:tc>
          <w:tcPr>
            <w:tcW w:w="1101" w:type="dxa"/>
            <w:vMerge w:val="restart"/>
          </w:tcPr>
          <w:p w:rsidR="00CB4C08" w:rsidRPr="002C0C99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C0C99">
              <w:rPr>
                <w:rFonts w:ascii="Times New Roman" w:eastAsia="Times New Roman" w:hAnsi="Times New Roman" w:cs="Times New Roman"/>
                <w:lang w:val="kk-KZ" w:eastAsia="ru-RU"/>
              </w:rPr>
              <w:t>14</w:t>
            </w: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lang w:val="kk-KZ" w:eastAsia="zh-CN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 w:eastAsia="zh-CN"/>
              </w:rPr>
              <w:t>十四</w:t>
            </w:r>
            <w:r w:rsidRPr="00BE62AB">
              <w:rPr>
                <w:rFonts w:ascii="Times New Roman" w:hAnsi="Times New Roman" w:cs="Times New Roman"/>
                <w:lang w:val="kk-KZ" w:eastAsia="zh-CN"/>
              </w:rPr>
              <w:t>课</w:t>
            </w:r>
            <w:r w:rsidR="00C60F51">
              <w:rPr>
                <w:rFonts w:ascii="Times New Roman" w:hAnsi="Times New Roman" w:cs="Times New Roman" w:hint="eastAsia"/>
                <w:bCs/>
                <w:lang w:val="kk-KZ" w:eastAsia="zh-CN"/>
              </w:rPr>
              <w:t xml:space="preserve"> </w:t>
            </w:r>
            <w:r w:rsidR="00C60F51">
              <w:rPr>
                <w:rFonts w:ascii="Times New Roman" w:hAnsi="Times New Roman" w:cs="Times New Roman" w:hint="eastAsia"/>
                <w:bCs/>
                <w:lang w:val="kk-KZ" w:eastAsia="zh-CN"/>
              </w:rPr>
              <w:t>连词</w:t>
            </w:r>
          </w:p>
          <w:p w:rsidR="00CB4C08" w:rsidRPr="00BE62AB" w:rsidRDefault="00CB4C08" w:rsidP="003914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</w:pPr>
            <w:r w:rsidRPr="00BE62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zh-CN"/>
              </w:rPr>
              <w:t>1</w:t>
            </w:r>
            <w:r w:rsidR="00C60F51"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kk-KZ" w:eastAsia="zh-CN"/>
              </w:rPr>
              <w:t>和。而。或。并。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</w:t>
            </w:r>
          </w:p>
        </w:tc>
      </w:tr>
      <w:tr w:rsidR="00CB4C08" w:rsidRPr="002C0C99" w:rsidTr="0039145E">
        <w:tc>
          <w:tcPr>
            <w:tcW w:w="1101" w:type="dxa"/>
            <w:vMerge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sz w:val="20"/>
                <w:szCs w:val="20"/>
                <w:lang w:val="kk-KZ" w:bidi="ug-CN"/>
              </w:rPr>
            </w:pPr>
            <w:r w:rsidRPr="00BE62AB">
              <w:rPr>
                <w:rFonts w:ascii="Times New Roman" w:hAnsi="Times New Roman" w:cs="Times New Roman"/>
                <w:bCs/>
                <w:lang w:val="kk-KZ" w:bidi="ug-CN"/>
              </w:rPr>
              <w:t>Аралық бақылау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30</w:t>
            </w:r>
          </w:p>
        </w:tc>
      </w:tr>
      <w:tr w:rsidR="00CB4C08" w:rsidRPr="004A3407" w:rsidTr="0039145E">
        <w:tc>
          <w:tcPr>
            <w:tcW w:w="1101" w:type="dxa"/>
            <w:vMerge w:val="restart"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A3407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15</w:t>
            </w:r>
          </w:p>
        </w:tc>
        <w:tc>
          <w:tcPr>
            <w:tcW w:w="4677" w:type="dxa"/>
            <w:gridSpan w:val="2"/>
          </w:tcPr>
          <w:p w:rsidR="00FF7253" w:rsidRDefault="00CB4C08" w:rsidP="0039145E">
            <w:pPr>
              <w:rPr>
                <w:rFonts w:ascii="Times New Roman" w:hAnsi="Times New Roman" w:cs="Times New Roman"/>
                <w:lang w:val="kk-KZ" w:eastAsia="zh-CN"/>
              </w:rPr>
            </w:pPr>
            <w:proofErr w:type="spellStart"/>
            <w:r w:rsidRPr="00BE62AB">
              <w:rPr>
                <w:rFonts w:ascii="Times New Roman" w:hAnsi="Times New Roman" w:cs="Times New Roman"/>
                <w:lang w:val="kk-KZ"/>
              </w:rPr>
              <w:t>第</w:t>
            </w:r>
            <w:r w:rsidRPr="00BE62AB">
              <w:rPr>
                <w:rFonts w:ascii="Times New Roman" w:hAnsi="Times New Roman" w:cs="Times New Roman" w:hint="eastAsia"/>
                <w:lang w:val="kk-KZ"/>
              </w:rPr>
              <w:t>十五</w:t>
            </w:r>
            <w:r w:rsidRPr="00BE62AB">
              <w:rPr>
                <w:rFonts w:ascii="Times New Roman" w:hAnsi="Times New Roman" w:cs="Times New Roman"/>
                <w:lang w:val="kk-KZ"/>
              </w:rPr>
              <w:t>课</w:t>
            </w:r>
            <w:proofErr w:type="spellEnd"/>
            <w:r w:rsidR="00FF7253">
              <w:rPr>
                <w:rFonts w:ascii="Times New Roman" w:hAnsi="Times New Roman" w:cs="Times New Roman" w:hint="eastAsia"/>
                <w:lang w:val="kk-KZ" w:eastAsia="zh-CN"/>
              </w:rPr>
              <w:t xml:space="preserve"> </w:t>
            </w:r>
            <w:r w:rsidR="00FF7253">
              <w:rPr>
                <w:rFonts w:ascii="Times New Roman" w:hAnsi="Times New Roman" w:cs="Times New Roman" w:hint="eastAsia"/>
                <w:lang w:val="kk-KZ" w:eastAsia="zh-CN"/>
              </w:rPr>
              <w:t>叹词</w:t>
            </w:r>
          </w:p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Өтілген грамматикалық және фонтикалық білімдерді қайталау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3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 w:hint="eastAsia"/>
                <w:bCs/>
                <w:lang w:val="kk-KZ"/>
              </w:rPr>
              <w:t>10</w:t>
            </w: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4A3407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СОӨЖ</w:t>
            </w:r>
            <w:r w:rsidRPr="00BE62A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. 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位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және « 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个</w:t>
            </w:r>
            <w:r w:rsidRPr="00BE62A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 мөлшер сөздерінің ерекшеліктері</w:t>
            </w:r>
            <w:r w:rsidR="002C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0C99" w:rsidRPr="002C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тақырыбында рефорат жазыңыз</w:t>
            </w:r>
            <w:r w:rsidR="002C0C9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CB4C08" w:rsidRPr="00BE62AB" w:rsidTr="0039145E">
        <w:tc>
          <w:tcPr>
            <w:tcW w:w="1101" w:type="dxa"/>
            <w:vMerge/>
          </w:tcPr>
          <w:p w:rsidR="00CB4C08" w:rsidRPr="00BE62AB" w:rsidRDefault="00CB4C08" w:rsidP="0039145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CB4C08" w:rsidRPr="00BE62AB" w:rsidRDefault="00CB4C08" w:rsidP="0039145E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Емтихан</w:t>
            </w:r>
          </w:p>
        </w:tc>
        <w:tc>
          <w:tcPr>
            <w:tcW w:w="1843" w:type="dxa"/>
            <w:gridSpan w:val="3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</w:t>
            </w:r>
          </w:p>
        </w:tc>
        <w:tc>
          <w:tcPr>
            <w:tcW w:w="2233" w:type="dxa"/>
          </w:tcPr>
          <w:p w:rsidR="00CB4C08" w:rsidRPr="00BE62AB" w:rsidRDefault="00CB4C08" w:rsidP="0039145E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BE62AB">
              <w:rPr>
                <w:rFonts w:ascii="Times New Roman" w:hAnsi="Times New Roman" w:cs="Times New Roman"/>
                <w:bCs/>
                <w:lang w:val="kk-KZ"/>
              </w:rPr>
              <w:t>100</w:t>
            </w:r>
          </w:p>
        </w:tc>
      </w:tr>
    </w:tbl>
    <w:p w:rsidR="00CB4C08" w:rsidRPr="00BE62AB" w:rsidRDefault="00CB4C08" w:rsidP="00CB4C08">
      <w:pPr>
        <w:spacing w:line="360" w:lineRule="exact"/>
        <w:ind w:right="535"/>
        <w:jc w:val="both"/>
        <w:rPr>
          <w:rFonts w:ascii="Times New Roman" w:hAnsi="Times New Roman" w:cs="Times New Roman"/>
          <w:bCs/>
          <w:lang w:val="en-US" w:eastAsia="zh-CN"/>
        </w:rPr>
      </w:pP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>Дәріскер                                                                       Мауилет Б.</w:t>
      </w: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Дәуен Д. Б.</w:t>
      </w: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 xml:space="preserve">Факультет әдістемелік </w:t>
      </w:r>
    </w:p>
    <w:p w:rsidR="00CB4C08" w:rsidRPr="00BE62AB" w:rsidRDefault="00CB4C08" w:rsidP="00CB4C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62AB">
        <w:rPr>
          <w:rFonts w:ascii="Times New Roman" w:hAnsi="Times New Roman" w:cs="Times New Roman"/>
          <w:sz w:val="24"/>
          <w:szCs w:val="24"/>
          <w:lang w:val="kk-KZ"/>
        </w:rPr>
        <w:t>кеңесінің төрайымы                                                  Амантай Ж. Б.</w:t>
      </w:r>
    </w:p>
    <w:p w:rsidR="00CB4C08" w:rsidRPr="00BE62AB" w:rsidRDefault="00CB4C08" w:rsidP="00CB4C08">
      <w:pPr>
        <w:rPr>
          <w:rFonts w:eastAsiaTheme="minorEastAsia"/>
          <w:lang w:val="kk-KZ" w:eastAsia="zh-CN"/>
        </w:rPr>
      </w:pPr>
    </w:p>
    <w:p w:rsidR="00897C5F" w:rsidRPr="00CB4C08" w:rsidRDefault="00897C5F">
      <w:pPr>
        <w:rPr>
          <w:lang w:val="kk-KZ"/>
        </w:rPr>
      </w:pPr>
    </w:p>
    <w:sectPr w:rsidR="00897C5F" w:rsidRPr="00CB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47"/>
    <w:rsid w:val="000362A8"/>
    <w:rsid w:val="000C3C47"/>
    <w:rsid w:val="002C0C99"/>
    <w:rsid w:val="005E3A7F"/>
    <w:rsid w:val="00620093"/>
    <w:rsid w:val="00661CF9"/>
    <w:rsid w:val="006A2D06"/>
    <w:rsid w:val="00897C5F"/>
    <w:rsid w:val="00B46AFD"/>
    <w:rsid w:val="00C60F51"/>
    <w:rsid w:val="00CB4C08"/>
    <w:rsid w:val="00D569FB"/>
    <w:rsid w:val="00D91A50"/>
    <w:rsid w:val="00FB031F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08"/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08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B4C08"/>
  </w:style>
  <w:style w:type="paragraph" w:styleId="a4">
    <w:name w:val="List Paragraph"/>
    <w:basedOn w:val="a"/>
    <w:uiPriority w:val="34"/>
    <w:qFormat/>
    <w:rsid w:val="00CB4C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C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08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08"/>
    <w:rPr>
      <w:rFonts w:eastAsia="SimSu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C08"/>
    <w:pPr>
      <w:spacing w:after="0" w:line="240" w:lineRule="auto"/>
    </w:pPr>
    <w:rPr>
      <w:rFonts w:eastAsia="SimSu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B4C08"/>
  </w:style>
  <w:style w:type="paragraph" w:styleId="a4">
    <w:name w:val="List Paragraph"/>
    <w:basedOn w:val="a"/>
    <w:uiPriority w:val="34"/>
    <w:qFormat/>
    <w:rsid w:val="00CB4C0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C0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08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upchiness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rnmandarinonlin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pupchinesse.com" TargetMode="External"/><Relationship Id="rId5" Type="http://schemas.openxmlformats.org/officeDocument/2006/relationships/hyperlink" Target="http://www.learnmandarinonlin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2017-11-27T14:18:00Z</dcterms:created>
  <dcterms:modified xsi:type="dcterms:W3CDTF">2017-11-27T16:21:00Z</dcterms:modified>
</cp:coreProperties>
</file>